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9622" w14:textId="191141AE" w:rsidR="00A37BE6" w:rsidRPr="005E6970" w:rsidRDefault="00F35B56" w:rsidP="005E6970">
      <w:pPr>
        <w:jc w:val="center"/>
        <w:rPr>
          <w:rFonts w:ascii="Arial" w:hAnsi="Arial"/>
          <w:b/>
          <w:bCs/>
          <w:sz w:val="36"/>
          <w:szCs w:val="36"/>
          <w:u w:val="single"/>
        </w:rPr>
      </w:pPr>
      <w:r w:rsidRPr="005E6970">
        <w:rPr>
          <w:rFonts w:ascii="Arial" w:hAnsi="Arial"/>
          <w:b/>
          <w:bCs/>
          <w:sz w:val="36"/>
          <w:szCs w:val="36"/>
          <w:u w:val="single"/>
        </w:rPr>
        <w:t>Beitragsordnung</w:t>
      </w:r>
      <w:r w:rsidR="005E6970" w:rsidRPr="005E6970">
        <w:rPr>
          <w:rFonts w:ascii="Arial" w:hAnsi="Arial"/>
          <w:b/>
          <w:bCs/>
          <w:sz w:val="36"/>
          <w:szCs w:val="36"/>
          <w:u w:val="single"/>
        </w:rPr>
        <w:t xml:space="preserve"> des MAV für 2024</w:t>
      </w:r>
    </w:p>
    <w:p w14:paraId="7806EED3" w14:textId="77777777" w:rsidR="00056BC9" w:rsidRPr="005E6970" w:rsidRDefault="00056BC9">
      <w:pPr>
        <w:jc w:val="center"/>
        <w:rPr>
          <w:rFonts w:ascii="Arial" w:hAnsi="Arial"/>
          <w:sz w:val="40"/>
          <w:szCs w:val="40"/>
        </w:rPr>
      </w:pPr>
    </w:p>
    <w:p w14:paraId="1AB74751" w14:textId="77777777" w:rsidR="00F35B56" w:rsidRPr="005E6970" w:rsidRDefault="00F35B56" w:rsidP="00F35B56">
      <w:pPr>
        <w:rPr>
          <w:rFonts w:ascii="Arial" w:hAnsi="Arial"/>
        </w:rPr>
      </w:pPr>
    </w:p>
    <w:p w14:paraId="315276EF" w14:textId="6C345247" w:rsidR="00F35B56" w:rsidRPr="005E6970" w:rsidRDefault="00F35B56" w:rsidP="00F35B56">
      <w:pPr>
        <w:rPr>
          <w:rFonts w:ascii="Arial" w:hAnsi="Arial"/>
          <w:b/>
          <w:bCs/>
        </w:rPr>
      </w:pPr>
      <w:r w:rsidRPr="005E6970">
        <w:rPr>
          <w:rFonts w:ascii="Arial" w:hAnsi="Arial"/>
          <w:b/>
          <w:bCs/>
        </w:rPr>
        <w:t>1.</w:t>
      </w:r>
      <w:r w:rsidR="006D2D51" w:rsidRPr="005E6970">
        <w:rPr>
          <w:rFonts w:ascii="Arial" w:hAnsi="Arial"/>
          <w:b/>
          <w:bCs/>
        </w:rPr>
        <w:t xml:space="preserve"> </w:t>
      </w:r>
      <w:r w:rsidRPr="005E6970">
        <w:rPr>
          <w:rFonts w:ascii="Arial" w:hAnsi="Arial"/>
          <w:b/>
          <w:bCs/>
        </w:rPr>
        <w:t>Beitragsgruppen</w:t>
      </w:r>
    </w:p>
    <w:p w14:paraId="43A9757B" w14:textId="77777777" w:rsidR="00F35B56" w:rsidRPr="005E6970" w:rsidRDefault="00F35B56" w:rsidP="00F35B56">
      <w:pPr>
        <w:rPr>
          <w:rFonts w:ascii="Arial" w:hAnsi="Arial"/>
          <w:b/>
          <w:bCs/>
        </w:rPr>
      </w:pPr>
    </w:p>
    <w:p w14:paraId="570CD489" w14:textId="77777777" w:rsidR="00F35B56" w:rsidRPr="005E6970" w:rsidRDefault="00F35B56" w:rsidP="00F35B5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6970">
        <w:rPr>
          <w:rFonts w:ascii="Arial" w:hAnsi="Arial" w:cs="Arial"/>
          <w:sz w:val="24"/>
          <w:szCs w:val="24"/>
        </w:rPr>
        <w:t>Ordentliches Mitglied</w:t>
      </w:r>
    </w:p>
    <w:p w14:paraId="22427858" w14:textId="77777777" w:rsidR="00F35B56" w:rsidRPr="005E6970" w:rsidRDefault="00F35B56" w:rsidP="00F35B5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6970">
        <w:rPr>
          <w:rFonts w:ascii="Arial" w:hAnsi="Arial" w:cs="Arial"/>
          <w:sz w:val="24"/>
          <w:szCs w:val="24"/>
        </w:rPr>
        <w:t>Familienmitglied</w:t>
      </w:r>
    </w:p>
    <w:p w14:paraId="6B0F8303" w14:textId="1A2D8E5C" w:rsidR="00F35B56" w:rsidRPr="005E6970" w:rsidRDefault="00F35B56" w:rsidP="00F35B5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E6970">
        <w:rPr>
          <w:rFonts w:ascii="Arial" w:hAnsi="Arial" w:cs="Arial"/>
          <w:sz w:val="24"/>
          <w:szCs w:val="24"/>
        </w:rPr>
        <w:t>förde</w:t>
      </w:r>
      <w:r w:rsidR="00B20276" w:rsidRPr="005E6970">
        <w:rPr>
          <w:rFonts w:ascii="Arial" w:hAnsi="Arial" w:cs="Arial"/>
          <w:sz w:val="24"/>
          <w:szCs w:val="24"/>
        </w:rPr>
        <w:t>r</w:t>
      </w:r>
      <w:r w:rsidRPr="005E6970">
        <w:rPr>
          <w:rFonts w:ascii="Arial" w:hAnsi="Arial" w:cs="Arial"/>
          <w:sz w:val="24"/>
          <w:szCs w:val="24"/>
        </w:rPr>
        <w:t>ndes Mitglied</w:t>
      </w:r>
    </w:p>
    <w:p w14:paraId="0567B836" w14:textId="77777777" w:rsidR="0084779B" w:rsidRPr="005E6970" w:rsidRDefault="0084779B" w:rsidP="00F35B56">
      <w:pPr>
        <w:rPr>
          <w:rFonts w:ascii="Arial" w:eastAsia="Times New Roman" w:hAnsi="Arial"/>
          <w:b/>
          <w:bCs/>
          <w:sz w:val="25"/>
          <w:szCs w:val="25"/>
          <w:lang w:eastAsia="de-DE"/>
        </w:rPr>
      </w:pPr>
    </w:p>
    <w:p w14:paraId="259E56EE" w14:textId="1CCDE6EC" w:rsidR="00F35B56" w:rsidRPr="005E6970" w:rsidRDefault="00F35B56" w:rsidP="00F35B56">
      <w:pPr>
        <w:rPr>
          <w:rFonts w:ascii="Arial" w:eastAsia="Times New Roman" w:hAnsi="Arial"/>
          <w:b/>
          <w:bCs/>
          <w:sz w:val="25"/>
          <w:szCs w:val="25"/>
          <w:lang w:eastAsia="de-DE"/>
        </w:rPr>
      </w:pPr>
      <w:r w:rsidRPr="005E6970">
        <w:rPr>
          <w:rFonts w:ascii="Arial" w:eastAsia="Times New Roman" w:hAnsi="Arial"/>
          <w:b/>
          <w:bCs/>
          <w:sz w:val="25"/>
          <w:szCs w:val="25"/>
          <w:lang w:eastAsia="de-DE"/>
        </w:rPr>
        <w:t>2.</w:t>
      </w:r>
      <w:r w:rsidR="006D2D51" w:rsidRPr="005E6970">
        <w:rPr>
          <w:rFonts w:ascii="Arial" w:eastAsia="Times New Roman" w:hAnsi="Arial"/>
          <w:b/>
          <w:bCs/>
          <w:sz w:val="25"/>
          <w:szCs w:val="25"/>
          <w:lang w:eastAsia="de-DE"/>
        </w:rPr>
        <w:t xml:space="preserve"> </w:t>
      </w:r>
      <w:r w:rsidRPr="005E6970">
        <w:rPr>
          <w:rFonts w:ascii="Arial" w:eastAsia="Times New Roman" w:hAnsi="Arial"/>
          <w:b/>
          <w:bCs/>
          <w:sz w:val="25"/>
          <w:szCs w:val="25"/>
          <w:lang w:eastAsia="de-DE"/>
        </w:rPr>
        <w:t>Höhe der Mitgliederbeiträge</w:t>
      </w:r>
    </w:p>
    <w:p w14:paraId="4679AB4C" w14:textId="77777777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</w:p>
    <w:p w14:paraId="58662DD7" w14:textId="77777777" w:rsidR="006D2D51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Die Beitragshöhe wird jährlich durch Beschluss der Mitgliederversammlung festgele</w:t>
      </w:r>
      <w:r w:rsidR="0084779B" w:rsidRPr="005E6970">
        <w:rPr>
          <w:rFonts w:ascii="Arial" w:eastAsia="Times New Roman" w:hAnsi="Arial"/>
          <w:sz w:val="25"/>
          <w:szCs w:val="25"/>
          <w:lang w:eastAsia="de-DE"/>
        </w:rPr>
        <w:t>g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 xml:space="preserve">t. </w:t>
      </w:r>
    </w:p>
    <w:p w14:paraId="44AD5D59" w14:textId="23D9AC3C" w:rsidR="00F35B56" w:rsidRPr="005E6970" w:rsidRDefault="009D3BAF" w:rsidP="00F35B56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F</w:t>
      </w:r>
      <w:r w:rsidR="00F35B56" w:rsidRPr="005E6970">
        <w:rPr>
          <w:rFonts w:ascii="Arial" w:eastAsia="Times New Roman" w:hAnsi="Arial"/>
          <w:sz w:val="25"/>
          <w:szCs w:val="25"/>
          <w:lang w:eastAsia="de-DE"/>
        </w:rPr>
        <w:t>ür d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>as</w:t>
      </w:r>
      <w:r w:rsidR="00F35B56" w:rsidRPr="005E6970">
        <w:rPr>
          <w:rFonts w:ascii="Arial" w:eastAsia="Times New Roman" w:hAnsi="Arial"/>
          <w:sz w:val="25"/>
          <w:szCs w:val="25"/>
          <w:lang w:eastAsia="de-DE"/>
        </w:rPr>
        <w:t xml:space="preserve"> Jahr 202</w:t>
      </w:r>
      <w:r w:rsidR="005E6970" w:rsidRPr="005E6970">
        <w:rPr>
          <w:rFonts w:ascii="Arial" w:eastAsia="Times New Roman" w:hAnsi="Arial"/>
          <w:sz w:val="25"/>
          <w:szCs w:val="25"/>
          <w:lang w:eastAsia="de-DE"/>
        </w:rPr>
        <w:t>4</w:t>
      </w:r>
      <w:r w:rsidR="00A81054" w:rsidRPr="005E6970">
        <w:rPr>
          <w:rFonts w:ascii="Arial" w:eastAsia="Times New Roman" w:hAnsi="Arial"/>
          <w:sz w:val="25"/>
          <w:szCs w:val="25"/>
          <w:lang w:eastAsia="de-DE"/>
        </w:rPr>
        <w:t xml:space="preserve"> beträgt der Mitgliedsbeitrag 24</w:t>
      </w:r>
      <w:r w:rsidR="00F35B56" w:rsidRPr="005E6970">
        <w:rPr>
          <w:rFonts w:ascii="Arial" w:eastAsia="Times New Roman" w:hAnsi="Arial"/>
          <w:sz w:val="25"/>
          <w:szCs w:val="25"/>
          <w:lang w:eastAsia="de-DE"/>
        </w:rPr>
        <w:t>,00</w:t>
      </w:r>
      <w:r w:rsidR="0084779B" w:rsidRPr="005E6970">
        <w:rPr>
          <w:rFonts w:ascii="Arial" w:eastAsia="Times New Roman" w:hAnsi="Arial"/>
          <w:sz w:val="25"/>
          <w:szCs w:val="25"/>
          <w:lang w:eastAsia="de-DE"/>
        </w:rPr>
        <w:t xml:space="preserve"> </w:t>
      </w:r>
      <w:r w:rsidR="00F35B56" w:rsidRPr="005E6970">
        <w:rPr>
          <w:rFonts w:ascii="Arial" w:eastAsia="Times New Roman" w:hAnsi="Arial"/>
          <w:sz w:val="25"/>
          <w:szCs w:val="25"/>
          <w:lang w:eastAsia="de-DE"/>
        </w:rPr>
        <w:t>€</w:t>
      </w:r>
      <w:r w:rsidR="00A81054" w:rsidRPr="005E6970">
        <w:rPr>
          <w:rFonts w:ascii="Arial" w:eastAsia="Times New Roman" w:hAnsi="Arial"/>
          <w:sz w:val="25"/>
          <w:szCs w:val="25"/>
          <w:lang w:eastAsia="de-DE"/>
        </w:rPr>
        <w:t>.</w:t>
      </w:r>
    </w:p>
    <w:p w14:paraId="0034A7F4" w14:textId="581CE85C" w:rsidR="00806720" w:rsidRPr="005E6970" w:rsidRDefault="00806720" w:rsidP="00806720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Familienmitglieder zahlen für das Jahr 202</w:t>
      </w:r>
      <w:r w:rsidR="005E6970" w:rsidRPr="005E6970">
        <w:rPr>
          <w:rFonts w:ascii="Arial" w:eastAsia="Times New Roman" w:hAnsi="Arial"/>
          <w:sz w:val="25"/>
          <w:szCs w:val="25"/>
          <w:lang w:eastAsia="de-DE"/>
        </w:rPr>
        <w:t>4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 xml:space="preserve"> für</w:t>
      </w:r>
    </w:p>
    <w:p w14:paraId="7F1BF568" w14:textId="77777777" w:rsidR="00806720" w:rsidRPr="005E6970" w:rsidRDefault="00806720" w:rsidP="00806720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2 Personen 36,00 €</w:t>
      </w:r>
    </w:p>
    <w:p w14:paraId="6EA298B5" w14:textId="77777777" w:rsidR="00806720" w:rsidRPr="005E6970" w:rsidRDefault="00806720" w:rsidP="00806720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3 Personen 45,00 €</w:t>
      </w:r>
    </w:p>
    <w:p w14:paraId="18A2BA8D" w14:textId="5E9E25B3" w:rsidR="00806720" w:rsidRPr="005E6970" w:rsidRDefault="00806720" w:rsidP="00806720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4 Personen 51,00 €</w:t>
      </w:r>
      <w:r w:rsidR="00D13379" w:rsidRPr="005E6970">
        <w:rPr>
          <w:rFonts w:ascii="Arial" w:eastAsia="Times New Roman" w:hAnsi="Arial"/>
          <w:sz w:val="25"/>
          <w:szCs w:val="25"/>
          <w:lang w:eastAsia="de-DE"/>
        </w:rPr>
        <w:t>.</w:t>
      </w:r>
    </w:p>
    <w:p w14:paraId="691680E0" w14:textId="77777777" w:rsidR="00F35B56" w:rsidRPr="005E6970" w:rsidRDefault="00F35B56" w:rsidP="00F35B56">
      <w:pPr>
        <w:rPr>
          <w:rFonts w:ascii="Arial" w:hAnsi="Arial"/>
        </w:rPr>
      </w:pPr>
    </w:p>
    <w:p w14:paraId="5C26A447" w14:textId="01AD72C2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Ermäßigter Beitragssatz kann auf Beschluss des Vorstandes für jeweils 1 Kalenderjahr befristet gewährt werden, jedoch nur für soziale Härtefälle unter Abwägung aller Umstände des Einzelfalles. Die Mitgliedsrechte und -pflichten gelten für beitragsermäßigt eingestufte Mitglieder uneingeschränkt</w:t>
      </w:r>
      <w:r w:rsidR="002C2E8D" w:rsidRPr="005E6970">
        <w:rPr>
          <w:rFonts w:ascii="Arial" w:eastAsia="Times New Roman" w:hAnsi="Arial"/>
          <w:sz w:val="25"/>
          <w:szCs w:val="25"/>
          <w:lang w:eastAsia="de-DE"/>
        </w:rPr>
        <w:t>.</w:t>
      </w:r>
    </w:p>
    <w:p w14:paraId="1A68B653" w14:textId="77777777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</w:p>
    <w:p w14:paraId="3E275689" w14:textId="77777777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Die Einzelheiten und die Höhe des Beitrages sind mit dem Fördermitglied bei dessen Aufnahme in den Verein einzeln auszuhandeln.</w:t>
      </w:r>
    </w:p>
    <w:p w14:paraId="0F849783" w14:textId="77777777" w:rsidR="0084779B" w:rsidRPr="005E6970" w:rsidRDefault="0084779B" w:rsidP="00F35B56">
      <w:pPr>
        <w:rPr>
          <w:rFonts w:ascii="Arial" w:eastAsia="Times New Roman" w:hAnsi="Arial"/>
          <w:sz w:val="25"/>
          <w:szCs w:val="25"/>
          <w:lang w:eastAsia="de-DE"/>
        </w:rPr>
      </w:pPr>
    </w:p>
    <w:p w14:paraId="062F8B15" w14:textId="77777777" w:rsidR="00F35B56" w:rsidRPr="005E6970" w:rsidRDefault="00F35B56" w:rsidP="00F35B56">
      <w:pPr>
        <w:rPr>
          <w:rFonts w:ascii="Arial" w:hAnsi="Arial"/>
          <w:b/>
          <w:bCs/>
        </w:rPr>
      </w:pPr>
      <w:r w:rsidRPr="005E6970">
        <w:rPr>
          <w:rFonts w:ascii="Arial" w:hAnsi="Arial"/>
          <w:b/>
          <w:bCs/>
        </w:rPr>
        <w:t>3. Fälligkeiten der Mitgliedsbeiträge</w:t>
      </w:r>
    </w:p>
    <w:p w14:paraId="7415B450" w14:textId="77777777" w:rsidR="00F35B56" w:rsidRPr="005E6970" w:rsidRDefault="00F35B56" w:rsidP="00F35B56">
      <w:pPr>
        <w:rPr>
          <w:rFonts w:ascii="Arial" w:hAnsi="Arial"/>
        </w:rPr>
      </w:pPr>
    </w:p>
    <w:p w14:paraId="7FB36216" w14:textId="6592B2EA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Die Fälligkeit der Beiträge wird im Beitragsbescheid festgelegt.</w:t>
      </w:r>
      <w:r w:rsidR="0084779B" w:rsidRPr="005E6970">
        <w:rPr>
          <w:rFonts w:ascii="Arial" w:eastAsia="Times New Roman" w:hAnsi="Arial"/>
          <w:sz w:val="25"/>
          <w:szCs w:val="25"/>
          <w:lang w:eastAsia="de-DE"/>
        </w:rPr>
        <w:t xml:space="preserve"> 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>Die Nichteinhaltung der Zahlungspflicht führt zum Verlust der Mitgliedsrechte nach den satzungsgemäßen Bestimmungen.</w:t>
      </w:r>
    </w:p>
    <w:p w14:paraId="1FC6DE1B" w14:textId="77777777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</w:p>
    <w:p w14:paraId="76315E91" w14:textId="77777777" w:rsidR="00F35B56" w:rsidRPr="005E6970" w:rsidRDefault="00F35B56" w:rsidP="00F35B56">
      <w:pPr>
        <w:rPr>
          <w:rFonts w:ascii="Arial" w:eastAsia="Times New Roman" w:hAnsi="Arial"/>
          <w:b/>
          <w:bCs/>
          <w:sz w:val="25"/>
          <w:szCs w:val="25"/>
          <w:lang w:eastAsia="de-DE"/>
        </w:rPr>
      </w:pPr>
      <w:r w:rsidRPr="005E6970">
        <w:rPr>
          <w:rFonts w:ascii="Arial" w:eastAsia="Times New Roman" w:hAnsi="Arial"/>
          <w:b/>
          <w:bCs/>
          <w:sz w:val="25"/>
          <w:szCs w:val="25"/>
          <w:lang w:eastAsia="de-DE"/>
        </w:rPr>
        <w:t>4. Zahlungsweise</w:t>
      </w:r>
    </w:p>
    <w:p w14:paraId="5F05CFDE" w14:textId="77777777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</w:p>
    <w:p w14:paraId="7D0466C4" w14:textId="2FA7E64B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Die Zahlung der Mitgliedsbeiträge erfolgt bevorzugt bargeldlos und in einer Jahressumme</w:t>
      </w:r>
      <w:r w:rsidR="00B11214" w:rsidRPr="005E6970">
        <w:rPr>
          <w:rFonts w:ascii="Arial" w:eastAsia="Times New Roman" w:hAnsi="Arial"/>
          <w:sz w:val="25"/>
          <w:szCs w:val="25"/>
          <w:lang w:eastAsia="de-DE"/>
        </w:rPr>
        <w:t>.</w:t>
      </w:r>
    </w:p>
    <w:p w14:paraId="2DCDEE5A" w14:textId="77777777" w:rsidR="00056BC9" w:rsidRPr="005E6970" w:rsidRDefault="00056BC9" w:rsidP="00F35B56">
      <w:pPr>
        <w:rPr>
          <w:rFonts w:ascii="Arial" w:eastAsia="Times New Roman" w:hAnsi="Arial"/>
          <w:b/>
          <w:bCs/>
          <w:sz w:val="25"/>
          <w:szCs w:val="25"/>
          <w:lang w:eastAsia="de-DE"/>
        </w:rPr>
      </w:pPr>
    </w:p>
    <w:p w14:paraId="55A2345E" w14:textId="3A49C896" w:rsidR="00F35B56" w:rsidRPr="005E6970" w:rsidRDefault="00F35B56" w:rsidP="00F35B56">
      <w:pPr>
        <w:rPr>
          <w:rFonts w:ascii="Arial" w:eastAsia="Times New Roman" w:hAnsi="Arial"/>
          <w:b/>
          <w:bCs/>
          <w:sz w:val="25"/>
          <w:szCs w:val="25"/>
          <w:lang w:eastAsia="de-DE"/>
        </w:rPr>
      </w:pPr>
      <w:r w:rsidRPr="005E6970">
        <w:rPr>
          <w:rFonts w:ascii="Arial" w:eastAsia="Times New Roman" w:hAnsi="Arial"/>
          <w:b/>
          <w:bCs/>
          <w:sz w:val="25"/>
          <w:szCs w:val="25"/>
          <w:lang w:eastAsia="de-DE"/>
        </w:rPr>
        <w:t>5.</w:t>
      </w:r>
      <w:r w:rsidR="002A46A0" w:rsidRPr="005E6970">
        <w:rPr>
          <w:rFonts w:ascii="Arial" w:eastAsia="Times New Roman" w:hAnsi="Arial"/>
          <w:b/>
          <w:bCs/>
          <w:sz w:val="25"/>
          <w:szCs w:val="25"/>
          <w:lang w:eastAsia="de-DE"/>
        </w:rPr>
        <w:t xml:space="preserve"> </w:t>
      </w:r>
      <w:r w:rsidRPr="005E6970">
        <w:rPr>
          <w:rFonts w:ascii="Arial" w:eastAsia="Times New Roman" w:hAnsi="Arial"/>
          <w:b/>
          <w:bCs/>
          <w:sz w:val="25"/>
          <w:szCs w:val="25"/>
          <w:lang w:eastAsia="de-DE"/>
        </w:rPr>
        <w:t>Sonstige und ergänzende Bestimmungen</w:t>
      </w:r>
    </w:p>
    <w:p w14:paraId="4ABFE153" w14:textId="77777777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</w:p>
    <w:p w14:paraId="3E340B90" w14:textId="77777777" w:rsidR="00F35B56" w:rsidRPr="005E6970" w:rsidRDefault="00F35B56" w:rsidP="00F35B56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>Eine Aufnahmegebühr wird nicht erhoben. Es erfolgen grundsätzlich keinerlei Beitragsrückerstattungen.</w:t>
      </w:r>
    </w:p>
    <w:p w14:paraId="22AB4E83" w14:textId="77777777" w:rsidR="0084779B" w:rsidRPr="005E6970" w:rsidRDefault="0084779B" w:rsidP="00F35B56">
      <w:pPr>
        <w:rPr>
          <w:rFonts w:ascii="Arial" w:eastAsia="Times New Roman" w:hAnsi="Arial"/>
          <w:sz w:val="25"/>
          <w:szCs w:val="25"/>
          <w:lang w:eastAsia="de-DE"/>
        </w:rPr>
      </w:pPr>
    </w:p>
    <w:p w14:paraId="01568590" w14:textId="1D80D6E7" w:rsidR="00A37BE6" w:rsidRPr="005E6970" w:rsidRDefault="00F35B56" w:rsidP="0084779B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 xml:space="preserve">Die Beitragsordnung gilt ab </w:t>
      </w:r>
      <w:r w:rsidR="005E6970" w:rsidRPr="005E6970">
        <w:rPr>
          <w:rFonts w:ascii="Arial" w:eastAsia="Times New Roman" w:hAnsi="Arial"/>
          <w:sz w:val="25"/>
          <w:szCs w:val="25"/>
          <w:lang w:eastAsia="de-DE"/>
        </w:rPr>
        <w:t>August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 xml:space="preserve"> 202</w:t>
      </w:r>
      <w:r w:rsidR="005E6970" w:rsidRPr="005E6970">
        <w:rPr>
          <w:rFonts w:ascii="Arial" w:eastAsia="Times New Roman" w:hAnsi="Arial"/>
          <w:sz w:val="25"/>
          <w:szCs w:val="25"/>
          <w:lang w:eastAsia="de-DE"/>
        </w:rPr>
        <w:t>4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>.</w:t>
      </w:r>
    </w:p>
    <w:p w14:paraId="5255194F" w14:textId="6F5D573F" w:rsidR="002A46A0" w:rsidRPr="005E6970" w:rsidRDefault="002A46A0" w:rsidP="0084779B">
      <w:pPr>
        <w:rPr>
          <w:rFonts w:ascii="Arial" w:eastAsia="Times New Roman" w:hAnsi="Arial"/>
          <w:sz w:val="25"/>
          <w:szCs w:val="25"/>
          <w:lang w:eastAsia="de-DE"/>
        </w:rPr>
      </w:pPr>
      <w:r w:rsidRPr="005E6970">
        <w:rPr>
          <w:rFonts w:ascii="Arial" w:eastAsia="Times New Roman" w:hAnsi="Arial"/>
          <w:sz w:val="25"/>
          <w:szCs w:val="25"/>
          <w:lang w:eastAsia="de-DE"/>
        </w:rPr>
        <w:t xml:space="preserve">Beschlossen in der ordentlichen Mitgliederversammlung am </w:t>
      </w:r>
      <w:r w:rsidR="005E6970" w:rsidRPr="005E6970">
        <w:rPr>
          <w:rFonts w:ascii="Arial" w:eastAsia="Times New Roman" w:hAnsi="Arial"/>
          <w:sz w:val="25"/>
          <w:szCs w:val="25"/>
          <w:lang w:eastAsia="de-DE"/>
        </w:rPr>
        <w:t>10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>.</w:t>
      </w:r>
      <w:r w:rsidR="00ED1D00">
        <w:rPr>
          <w:rFonts w:ascii="Arial" w:eastAsia="Times New Roman" w:hAnsi="Arial"/>
          <w:sz w:val="25"/>
          <w:szCs w:val="25"/>
          <w:lang w:eastAsia="de-DE"/>
        </w:rPr>
        <w:t>08</w:t>
      </w:r>
      <w:r w:rsidRPr="005E6970">
        <w:rPr>
          <w:rFonts w:ascii="Arial" w:eastAsia="Times New Roman" w:hAnsi="Arial"/>
          <w:sz w:val="25"/>
          <w:szCs w:val="25"/>
          <w:lang w:eastAsia="de-DE"/>
        </w:rPr>
        <w:t>.202</w:t>
      </w:r>
      <w:r w:rsidR="005E6970" w:rsidRPr="005E6970">
        <w:rPr>
          <w:rFonts w:ascii="Arial" w:eastAsia="Times New Roman" w:hAnsi="Arial"/>
          <w:sz w:val="25"/>
          <w:szCs w:val="25"/>
          <w:lang w:eastAsia="de-DE"/>
        </w:rPr>
        <w:t>4</w:t>
      </w:r>
    </w:p>
    <w:p w14:paraId="1EF46078" w14:textId="77777777" w:rsidR="002A46A0" w:rsidRPr="005E6970" w:rsidRDefault="002A46A0" w:rsidP="0084779B">
      <w:pPr>
        <w:rPr>
          <w:rFonts w:ascii="Arial" w:eastAsia="Times New Roman" w:hAnsi="Arial"/>
          <w:sz w:val="25"/>
          <w:szCs w:val="25"/>
          <w:lang w:eastAsia="de-DE"/>
        </w:rPr>
      </w:pPr>
    </w:p>
    <w:p w14:paraId="600A87E0" w14:textId="77777777" w:rsidR="002A46A0" w:rsidRPr="005E6970" w:rsidRDefault="002A46A0" w:rsidP="0084779B">
      <w:pPr>
        <w:rPr>
          <w:rFonts w:ascii="Arial" w:eastAsia="Times New Roman" w:hAnsi="Arial"/>
          <w:sz w:val="25"/>
          <w:szCs w:val="25"/>
          <w:lang w:eastAsia="de-DE"/>
        </w:rPr>
      </w:pPr>
    </w:p>
    <w:p w14:paraId="499FC12A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07A2486E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4F94B1BD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66F1F634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0778197B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454B5941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3B6A3D86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6E46445F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2CB11821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5263CF5E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46DC5C1B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68374A7C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7E20A1CB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2832312A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7080CFA5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6FE85B28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0BA78D91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22DF4EB1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3C82632E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7F695161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40FB40F1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0160082C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3FDC06AF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536EEFC2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6ACEA4C5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0DE48C64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26EB5C0E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19DA82F5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716F50CA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516491B5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404B283E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08537CA1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1E47C08D" w14:textId="77777777" w:rsidR="002A46A0" w:rsidRDefault="002A46A0" w:rsidP="0084779B">
      <w:pPr>
        <w:rPr>
          <w:rFonts w:ascii="Times New Roman" w:eastAsia="Times New Roman" w:hAnsi="Times New Roman" w:cs="Times New Roman"/>
          <w:sz w:val="25"/>
          <w:szCs w:val="25"/>
          <w:lang w:eastAsia="de-DE"/>
        </w:rPr>
      </w:pPr>
    </w:p>
    <w:p w14:paraId="12BC3992" w14:textId="791DD3C5" w:rsidR="002A46A0" w:rsidRPr="002A46A0" w:rsidRDefault="002A46A0" w:rsidP="002A46A0">
      <w:pPr>
        <w:jc w:val="center"/>
        <w:rPr>
          <w:rFonts w:hint="eastAsia"/>
          <w:b/>
          <w:bCs/>
        </w:rPr>
      </w:pPr>
    </w:p>
    <w:sectPr w:rsidR="002A46A0" w:rsidRPr="002A46A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74E42"/>
    <w:multiLevelType w:val="multilevel"/>
    <w:tmpl w:val="F1FA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2C0793"/>
    <w:multiLevelType w:val="hybridMultilevel"/>
    <w:tmpl w:val="5366D7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B7A48"/>
    <w:multiLevelType w:val="multilevel"/>
    <w:tmpl w:val="E3166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2307098">
    <w:abstractNumId w:val="0"/>
  </w:num>
  <w:num w:numId="2" w16cid:durableId="217133393">
    <w:abstractNumId w:val="2"/>
  </w:num>
  <w:num w:numId="3" w16cid:durableId="196018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E6"/>
    <w:rsid w:val="00004FFF"/>
    <w:rsid w:val="00056BC9"/>
    <w:rsid w:val="000F6153"/>
    <w:rsid w:val="001552DF"/>
    <w:rsid w:val="002A46A0"/>
    <w:rsid w:val="002C2E8D"/>
    <w:rsid w:val="00387FA5"/>
    <w:rsid w:val="005E6970"/>
    <w:rsid w:val="0060255E"/>
    <w:rsid w:val="006D2D51"/>
    <w:rsid w:val="007869F1"/>
    <w:rsid w:val="00806720"/>
    <w:rsid w:val="0084779B"/>
    <w:rsid w:val="008A3A28"/>
    <w:rsid w:val="008F128F"/>
    <w:rsid w:val="009D3BAF"/>
    <w:rsid w:val="00A37BE6"/>
    <w:rsid w:val="00A81054"/>
    <w:rsid w:val="00B11214"/>
    <w:rsid w:val="00B20276"/>
    <w:rsid w:val="00D13379"/>
    <w:rsid w:val="00E54841"/>
    <w:rsid w:val="00ED1D00"/>
    <w:rsid w:val="00F24F0D"/>
    <w:rsid w:val="00F35B56"/>
    <w:rsid w:val="00F4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BA0C"/>
  <w15:docId w15:val="{6AD34E53-E58B-4E2D-BBD4-6913EC5B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rsid w:val="00F35B5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2B0E1773081440BECCCB708E83CCCA" ma:contentTypeVersion="14" ma:contentTypeDescription="Ein neues Dokument erstellen." ma:contentTypeScope="" ma:versionID="2d84042e36b751a7bdec1fcb454f081c">
  <xsd:schema xmlns:xsd="http://www.w3.org/2001/XMLSchema" xmlns:xs="http://www.w3.org/2001/XMLSchema" xmlns:p="http://schemas.microsoft.com/office/2006/metadata/properties" xmlns:ns2="ede3adf1-1886-4d5c-b754-3a2f7726d2dd" xmlns:ns3="bf666a68-dd0a-4126-9878-9853c8e7fec0" targetNamespace="http://schemas.microsoft.com/office/2006/metadata/properties" ma:root="true" ma:fieldsID="ab28e2fd638ee4929fa80426adbb4fff" ns2:_="" ns3:_="">
    <xsd:import namespace="ede3adf1-1886-4d5c-b754-3a2f7726d2dd"/>
    <xsd:import namespace="bf666a68-dd0a-4126-9878-9853c8e7f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adf1-1886-4d5c-b754-3a2f7726d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ec97907-fe25-4e2c-80b5-5e9535ebb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66a68-dd0a-4126-9878-9853c8e7f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50b8b7-4bb8-4a80-85dd-c4047684415e}" ma:internalName="TaxCatchAll" ma:showField="CatchAllData" ma:web="bf666a68-dd0a-4126-9878-9853c8e7f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e3adf1-1886-4d5c-b754-3a2f7726d2dd">
      <Terms xmlns="http://schemas.microsoft.com/office/infopath/2007/PartnerControls"/>
    </lcf76f155ced4ddcb4097134ff3c332f>
    <TaxCatchAll xmlns="bf666a68-dd0a-4126-9878-9853c8e7fec0" xsi:nil="true"/>
  </documentManagement>
</p:properties>
</file>

<file path=customXml/itemProps1.xml><?xml version="1.0" encoding="utf-8"?>
<ds:datastoreItem xmlns:ds="http://schemas.openxmlformats.org/officeDocument/2006/customXml" ds:itemID="{5D5EE986-7F5F-440B-97E7-C7C2B54A6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3adf1-1886-4d5c-b754-3a2f7726d2dd"/>
    <ds:schemaRef ds:uri="bf666a68-dd0a-4126-9878-9853c8e7f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016CA-F65D-4A1C-B75C-0FAF68CA2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F0E81-D97F-45D3-9A76-68905B76F190}">
  <ds:schemaRefs>
    <ds:schemaRef ds:uri="http://schemas.microsoft.com/office/2006/metadata/properties"/>
    <ds:schemaRef ds:uri="http://schemas.microsoft.com/office/infopath/2007/PartnerControls"/>
    <ds:schemaRef ds:uri="ede3adf1-1886-4d5c-b754-3a2f7726d2dd"/>
    <ds:schemaRef ds:uri="bf666a68-dd0a-4126-9878-9853c8e7f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Soppala, Britta</dc:creator>
  <dc:description/>
  <cp:lastModifiedBy>Soppala, Britta</cp:lastModifiedBy>
  <cp:revision>4</cp:revision>
  <dcterms:created xsi:type="dcterms:W3CDTF">2024-05-30T08:07:00Z</dcterms:created>
  <dcterms:modified xsi:type="dcterms:W3CDTF">2024-05-30T08:14:00Z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0x0101002F2B0E1773081440BECCCB708E83CCCA</vt:lpwstr>
  </property>
  <property fmtid="{D5CDD505-2E9C-101B-9397-08002B2CF9AE}" pid="3" name="MediaServiceImageTags">
    <vt:lpwstr/>
  </property>
</Properties>
</file>